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DE2FA4" w:rsidRPr="00E57FA6" w:rsidRDefault="00DE2FA4" w:rsidP="00A079F2">
      <w:pPr>
        <w:spacing w:before="120" w:after="120"/>
        <w:jc w:val="center"/>
        <w:rPr>
          <w:rFonts w:asciiTheme="minorHAnsi" w:hAnsiTheme="minorHAnsi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="00082F31">
        <w:rPr>
          <w:rFonts w:asciiTheme="minorHAnsi" w:hAnsiTheme="minorHAnsi"/>
          <w:sz w:val="24"/>
          <w:szCs w:val="24"/>
        </w:rPr>
        <w:t xml:space="preserve">                      </w:t>
      </w:r>
      <w:r w:rsidR="00082F31" w:rsidRPr="00E57FA6">
        <w:rPr>
          <w:rFonts w:asciiTheme="minorHAnsi" w:hAnsiTheme="minorHAnsi"/>
        </w:rPr>
        <w:t>Άμφισσα, 08</w:t>
      </w:r>
      <w:r w:rsidRPr="00E57FA6">
        <w:rPr>
          <w:rFonts w:asciiTheme="minorHAnsi" w:hAnsiTheme="minorHAnsi"/>
        </w:rPr>
        <w:t xml:space="preserve"> </w:t>
      </w:r>
      <w:r w:rsidR="00082F31" w:rsidRPr="00E57FA6">
        <w:rPr>
          <w:rFonts w:asciiTheme="minorHAnsi" w:hAnsiTheme="minorHAnsi"/>
        </w:rPr>
        <w:t>Μαΐ</w:t>
      </w:r>
      <w:r w:rsidRPr="00E57FA6">
        <w:rPr>
          <w:rFonts w:asciiTheme="minorHAnsi" w:hAnsiTheme="minorHAnsi"/>
        </w:rPr>
        <w:t>ου 2019</w:t>
      </w:r>
    </w:p>
    <w:p w:rsidR="00D1445D" w:rsidRDefault="00AE3B71" w:rsidP="00D1445D">
      <w:pPr>
        <w:spacing w:before="120" w:after="120"/>
        <w:jc w:val="both"/>
        <w:rPr>
          <w:rFonts w:asciiTheme="minorHAnsi" w:hAnsiTheme="minorHAnsi"/>
        </w:rPr>
      </w:pPr>
      <w:r w:rsidRPr="00FF5DFB">
        <w:rPr>
          <w:rFonts w:asciiTheme="minorHAnsi" w:hAnsiTheme="minorHAnsi"/>
        </w:rPr>
        <w:t xml:space="preserve">Το Γενικό Νοσοκομείο Άμφισσας </w:t>
      </w:r>
      <w:r w:rsidR="00082F31" w:rsidRPr="00FF5DFB">
        <w:rPr>
          <w:rFonts w:asciiTheme="minorHAnsi" w:hAnsiTheme="minorHAnsi"/>
        </w:rPr>
        <w:t xml:space="preserve">στο πλαίσιο του Εθνικού Πιλοτικού Προγράμματος Πρόληψης και Προαγωγής Υγείας ΗΠΙΟΝΗ του Υπουργείου Υγείας θα συμμετέχει σε ενημερωτική εκδήλωση </w:t>
      </w:r>
      <w:r w:rsidR="00D1445D">
        <w:rPr>
          <w:rFonts w:asciiTheme="minorHAnsi" w:hAnsiTheme="minorHAnsi"/>
        </w:rPr>
        <w:t>σε συνεργασία με το Σύλλογο</w:t>
      </w:r>
      <w:bookmarkStart w:id="0" w:name="_GoBack"/>
      <w:bookmarkEnd w:id="0"/>
      <w:r w:rsidR="00D1445D">
        <w:rPr>
          <w:rFonts w:asciiTheme="minorHAnsi" w:hAnsiTheme="minorHAnsi"/>
        </w:rPr>
        <w:t xml:space="preserve"> Γυναικών Δελφών</w:t>
      </w:r>
      <w:r w:rsidR="00D1445D">
        <w:rPr>
          <w:rFonts w:asciiTheme="minorHAnsi" w:hAnsiTheme="minorHAnsi"/>
        </w:rPr>
        <w:t>,</w:t>
      </w:r>
    </w:p>
    <w:p w:rsidR="00D1445D" w:rsidRDefault="00D1445D" w:rsidP="00D1445D">
      <w:pPr>
        <w:spacing w:before="120" w:after="120"/>
        <w:jc w:val="center"/>
        <w:rPr>
          <w:rFonts w:asciiTheme="minorHAnsi" w:hAnsiTheme="minorHAnsi"/>
        </w:rPr>
      </w:pPr>
      <w:r w:rsidRPr="00FF5DFB">
        <w:rPr>
          <w:rFonts w:asciiTheme="minorHAnsi" w:hAnsiTheme="minorHAnsi"/>
        </w:rPr>
        <w:t xml:space="preserve"> </w:t>
      </w:r>
      <w:r w:rsidR="00082F31" w:rsidRPr="00FF5DFB">
        <w:rPr>
          <w:rFonts w:asciiTheme="minorHAnsi" w:hAnsiTheme="minorHAnsi"/>
        </w:rPr>
        <w:t>με θέμα:</w:t>
      </w:r>
      <w:r w:rsidR="00082F31" w:rsidRPr="00FF5DFB">
        <w:t xml:space="preserve"> </w:t>
      </w:r>
      <w:r w:rsidR="00082F31" w:rsidRPr="00A50CED">
        <w:rPr>
          <w:b/>
        </w:rPr>
        <w:t>«</w:t>
      </w:r>
      <w:r w:rsidR="00082F31" w:rsidRPr="00A50CED">
        <w:rPr>
          <w:rFonts w:asciiTheme="minorHAnsi" w:hAnsiTheme="minorHAnsi"/>
          <w:b/>
        </w:rPr>
        <w:t>Πρόληψη της άνοιας και έγκαιρη αντιμετώπιση των συνεπειών της»</w:t>
      </w:r>
      <w:r w:rsidR="00082F31" w:rsidRPr="00FF5DFB">
        <w:rPr>
          <w:rFonts w:asciiTheme="minorHAnsi" w:hAnsiTheme="minorHAnsi"/>
        </w:rPr>
        <w:t>,</w:t>
      </w:r>
    </w:p>
    <w:p w:rsidR="00D1445D" w:rsidRPr="00D1445D" w:rsidRDefault="00A50CED" w:rsidP="00D1445D">
      <w:pPr>
        <w:spacing w:before="120"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η οποία θα πραγματοποιηθεί </w:t>
      </w:r>
      <w:r w:rsidR="00082F31" w:rsidRPr="00D1445D">
        <w:rPr>
          <w:rFonts w:asciiTheme="minorHAnsi" w:hAnsiTheme="minorHAnsi"/>
          <w:b/>
        </w:rPr>
        <w:t>την Τρίτη 14 Μαΐου 2019 και ώρα 19:00</w:t>
      </w:r>
    </w:p>
    <w:p w:rsidR="00AE6364" w:rsidRPr="00FF5DFB" w:rsidRDefault="00082F31" w:rsidP="00D1445D">
      <w:pPr>
        <w:spacing w:before="120" w:after="120"/>
        <w:jc w:val="center"/>
        <w:rPr>
          <w:rFonts w:asciiTheme="minorHAnsi" w:hAnsiTheme="minorHAnsi"/>
        </w:rPr>
      </w:pPr>
      <w:r w:rsidRPr="00FF5DFB">
        <w:rPr>
          <w:rFonts w:asciiTheme="minorHAnsi" w:hAnsiTheme="minorHAnsi"/>
        </w:rPr>
        <w:t>στο χώρο του Δημαρχείου Δελφών.</w:t>
      </w:r>
    </w:p>
    <w:p w:rsidR="00082F31" w:rsidRPr="00082F31" w:rsidRDefault="00082F31" w:rsidP="00A50CED">
      <w:pPr>
        <w:jc w:val="both"/>
      </w:pPr>
      <w:r w:rsidRPr="00082F31">
        <w:t>Τη δράση θα επιμεληθούν τα άτομα της ομάδας υλοποίησης προγραμμάτων πρόληψης του Γ</w:t>
      </w:r>
      <w:r w:rsidRPr="00FF5DFB">
        <w:t>.</w:t>
      </w:r>
      <w:r w:rsidRPr="00082F31">
        <w:t>Ν</w:t>
      </w:r>
      <w:r w:rsidRPr="00FF5DFB">
        <w:t>.</w:t>
      </w:r>
      <w:r w:rsidRPr="00082F31">
        <w:t xml:space="preserve"> Άμφισσας. </w:t>
      </w:r>
    </w:p>
    <w:p w:rsidR="00082F31" w:rsidRDefault="00082F31" w:rsidP="00082F31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</w:p>
    <w:p w:rsidR="00411ECE" w:rsidRDefault="00E57FA6" w:rsidP="00E57FA6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</w:t>
      </w:r>
      <w:r w:rsidR="00D50DD6">
        <w:rPr>
          <w:rFonts w:asciiTheme="minorHAnsi" w:hAnsiTheme="minorHAnsi" w:cs="Arial"/>
          <w:sz w:val="24"/>
          <w:szCs w:val="24"/>
        </w:rPr>
        <w:t xml:space="preserve">        `</w:t>
      </w:r>
      <w:r>
        <w:rPr>
          <w:rFonts w:asciiTheme="minorHAnsi" w:hAnsiTheme="minorHAnsi" w:cs="Arial"/>
          <w:sz w:val="24"/>
          <w:szCs w:val="24"/>
        </w:rPr>
        <w:t>Εκ του Διοικητικού Συμβουλίου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p w:rsidR="00DE2FA4" w:rsidRPr="00DE2FA4" w:rsidRDefault="00DE2FA4" w:rsidP="00DE2FA4">
      <w:pPr>
        <w:tabs>
          <w:tab w:val="left" w:pos="6675"/>
          <w:tab w:val="left" w:pos="8010"/>
        </w:tabs>
        <w:rPr>
          <w:rFonts w:asciiTheme="minorHAnsi" w:hAnsiTheme="minorHAnsi" w:cs="Arial"/>
          <w:sz w:val="24"/>
          <w:szCs w:val="24"/>
        </w:rPr>
      </w:pPr>
    </w:p>
    <w:sectPr w:rsidR="00DE2FA4" w:rsidRP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BE" w:rsidRDefault="00D33DBE" w:rsidP="005907B1">
      <w:pPr>
        <w:spacing w:after="0" w:line="240" w:lineRule="auto"/>
      </w:pPr>
      <w:r>
        <w:separator/>
      </w:r>
    </w:p>
  </w:endnote>
  <w:endnote w:type="continuationSeparator" w:id="0">
    <w:p w:rsidR="00D33DBE" w:rsidRDefault="00D33DBE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DBE" w:rsidRPr="00AE3B71" w:rsidRDefault="00D33DBE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9C386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9C386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D33DBE" w:rsidRDefault="00D33D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BE" w:rsidRDefault="00D33DBE" w:rsidP="005907B1">
      <w:pPr>
        <w:spacing w:after="0" w:line="240" w:lineRule="auto"/>
      </w:pPr>
      <w:r>
        <w:separator/>
      </w:r>
    </w:p>
  </w:footnote>
  <w:footnote w:type="continuationSeparator" w:id="0">
    <w:p w:rsidR="00D33DBE" w:rsidRDefault="00D33DBE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D6636"/>
    <w:multiLevelType w:val="hybridMultilevel"/>
    <w:tmpl w:val="485EBF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690AF9"/>
    <w:multiLevelType w:val="hybridMultilevel"/>
    <w:tmpl w:val="106088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  <w:num w:numId="15">
    <w:abstractNumId w:val="7"/>
  </w:num>
  <w:num w:numId="16">
    <w:abstractNumId w:val="7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82F31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3865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0CED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1445D"/>
    <w:rsid w:val="00D23F61"/>
    <w:rsid w:val="00D240D8"/>
    <w:rsid w:val="00D2504B"/>
    <w:rsid w:val="00D2634C"/>
    <w:rsid w:val="00D301A6"/>
    <w:rsid w:val="00D31365"/>
    <w:rsid w:val="00D323F4"/>
    <w:rsid w:val="00D33DBE"/>
    <w:rsid w:val="00D3416E"/>
    <w:rsid w:val="00D422E8"/>
    <w:rsid w:val="00D451A3"/>
    <w:rsid w:val="00D47B2B"/>
    <w:rsid w:val="00D50655"/>
    <w:rsid w:val="00D508B7"/>
    <w:rsid w:val="00D50DD6"/>
    <w:rsid w:val="00D540DE"/>
    <w:rsid w:val="00D55F55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51DF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57FA6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5DF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F7AB-C4A5-4C62-B4D4-32E06D42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81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12</cp:revision>
  <cp:lastPrinted>2019-05-10T08:54:00Z</cp:lastPrinted>
  <dcterms:created xsi:type="dcterms:W3CDTF">2019-05-10T07:35:00Z</dcterms:created>
  <dcterms:modified xsi:type="dcterms:W3CDTF">2019-05-10T08:57:00Z</dcterms:modified>
</cp:coreProperties>
</file>